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>
      <v:fill r:id="rId4" o:title="Papiro" type="tile"/>
    </v:background>
  </w:background>
  <w:body>
    <w:p w:rsidR="00AF1A93" w:rsidRPr="00A14A49" w:rsidRDefault="00A14A49" w:rsidP="00486D59">
      <w:pPr>
        <w:spacing w:before="240" w:after="120"/>
        <w:jc w:val="right"/>
        <w:rPr>
          <w:rFonts w:asciiTheme="minorHAnsi" w:hAnsiTheme="minorHAnsi" w:cstheme="minorHAnsi"/>
          <w:bCs/>
          <w:i/>
          <w:color w:val="000000"/>
          <w:shd w:val="clear" w:color="auto" w:fill="FFFFFF"/>
          <w:lang w:val="gl-ES"/>
        </w:rPr>
      </w:pPr>
      <w:r w:rsidRPr="00A14A49">
        <w:rPr>
          <w:rFonts w:asciiTheme="minorHAnsi" w:hAnsiTheme="minorHAnsi" w:cstheme="minorHAnsi"/>
          <w:bCs/>
          <w:i/>
          <w:color w:val="000000"/>
          <w:shd w:val="clear" w:color="auto" w:fill="FFFFFF"/>
          <w:lang w:val="gl-ES"/>
        </w:rPr>
        <w:t>Novembro 2021</w:t>
      </w:r>
    </w:p>
    <w:tbl>
      <w:tblPr>
        <w:tblpPr w:leftFromText="141" w:rightFromText="141" w:vertAnchor="text" w:horzAnchor="margin" w:tblpY="66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781"/>
      </w:tblGrid>
      <w:tr w:rsidR="00486D59" w:rsidRPr="00D704A5" w:rsidTr="00387638">
        <w:trPr>
          <w:trHeight w:val="568"/>
        </w:trPr>
        <w:tc>
          <w:tcPr>
            <w:tcW w:w="9889" w:type="dxa"/>
            <w:shd w:val="clear" w:color="auto" w:fill="FF0000"/>
            <w:vAlign w:val="center"/>
          </w:tcPr>
          <w:p w:rsidR="00486D59" w:rsidRPr="00D704A5" w:rsidRDefault="00A14A49" w:rsidP="00F81B1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FFFFFF"/>
                <w:sz w:val="40"/>
                <w:szCs w:val="40"/>
                <w:lang w:val="gl-ES"/>
              </w:rPr>
            </w:pPr>
            <w:r w:rsidRPr="00A14A49">
              <w:rPr>
                <w:rFonts w:asciiTheme="minorHAnsi" w:hAnsiTheme="minorHAnsi" w:cstheme="minorHAnsi"/>
                <w:color w:val="FFFFFF"/>
                <w:sz w:val="40"/>
                <w:szCs w:val="40"/>
                <w:lang w:val="gl-ES"/>
              </w:rPr>
              <w:t>Traballadores dos centros educativos con concerto e sen concerto do Convenio de Discapacidade</w:t>
            </w:r>
          </w:p>
        </w:tc>
      </w:tr>
    </w:tbl>
    <w:p w:rsidR="00A14A49" w:rsidRPr="000224E7" w:rsidRDefault="00A14A49" w:rsidP="00A14A49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sz w:val="24"/>
          <w:lang w:val="gl-ES"/>
        </w:rPr>
      </w:pPr>
      <w:r w:rsidRPr="000224E7">
        <w:rPr>
          <w:rFonts w:asciiTheme="minorHAnsi" w:hAnsiTheme="minorHAnsi" w:cstheme="minorHAnsi"/>
          <w:bCs/>
          <w:sz w:val="24"/>
          <w:lang w:val="gl-ES"/>
        </w:rPr>
        <w:t xml:space="preserve">UGT Servizos Públicos propuxo, nas últimas Mesas Negociadoras do Convenio de Discapacidade a actualización dos salarios para os anos 2020 e 2021 do </w:t>
      </w:r>
      <w:r w:rsidRPr="000224E7">
        <w:rPr>
          <w:rFonts w:asciiTheme="minorHAnsi" w:hAnsiTheme="minorHAnsi" w:cstheme="minorHAnsi"/>
          <w:b/>
          <w:bCs/>
          <w:sz w:val="24"/>
          <w:lang w:val="gl-ES"/>
        </w:rPr>
        <w:t>Persoal Complementario Titulado e o Persoal de Administración e Servizos</w:t>
      </w:r>
      <w:r w:rsidRPr="000224E7">
        <w:rPr>
          <w:rFonts w:asciiTheme="minorHAnsi" w:hAnsiTheme="minorHAnsi" w:cstheme="minorHAnsi"/>
          <w:bCs/>
          <w:sz w:val="24"/>
          <w:lang w:val="gl-ES"/>
        </w:rPr>
        <w:t xml:space="preserve"> dos centros educativos con concerto e sen concerto do XV Convenio Colectivo Xeneral de centros e servizos de atención a persoas con discapacidade.</w:t>
      </w:r>
    </w:p>
    <w:p w:rsidR="00A14A49" w:rsidRPr="000224E7" w:rsidRDefault="00A14A49" w:rsidP="00A14A49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sz w:val="24"/>
          <w:lang w:val="gl-ES"/>
        </w:rPr>
      </w:pPr>
      <w:r w:rsidRPr="000224E7">
        <w:rPr>
          <w:rFonts w:asciiTheme="minorHAnsi" w:hAnsiTheme="minorHAnsi" w:cstheme="minorHAnsi"/>
          <w:bCs/>
          <w:sz w:val="24"/>
          <w:lang w:val="gl-ES"/>
        </w:rPr>
        <w:t>A proposta dos incrementos dos módulos de concertos 2% para o 2020 e un 0,9% para o 2021, vén avalada pola necesidade de actualizar os salarios destes 2 anos pertencentes aínda ao XV convenio colectivo. Unicamente viuse reflectida esa subida o persoal docente de pago delegado dos centros educativos con concerto porque os seus salarios págaos directamente a Administración.</w:t>
      </w:r>
    </w:p>
    <w:p w:rsidR="00A14A49" w:rsidRPr="000224E7" w:rsidRDefault="000224E7" w:rsidP="00A14A49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sz w:val="24"/>
          <w:lang w:val="gl-ES"/>
        </w:rPr>
      </w:pPr>
      <w:r w:rsidRPr="000224E7">
        <w:rPr>
          <w:rFonts w:asciiTheme="minorHAnsi" w:hAnsiTheme="minorHAnsi" w:cstheme="minorHAnsi"/>
          <w:bCs/>
          <w:sz w:val="24"/>
          <w:lang w:val="gl-ES"/>
        </w:rPr>
        <w:t>UG</w:t>
      </w:r>
      <w:r w:rsidR="00A14A49" w:rsidRPr="000224E7">
        <w:rPr>
          <w:rFonts w:asciiTheme="minorHAnsi" w:hAnsiTheme="minorHAnsi" w:cstheme="minorHAnsi"/>
          <w:bCs/>
          <w:sz w:val="24"/>
          <w:lang w:val="gl-ES"/>
        </w:rPr>
        <w:t>T Servizos Públicos seguirá insistindo nas próximas semanas para que as táboas salariais sexan actualizadas sen máis demora e que os traballadores e traballadoras afectados poidan cobrar os atrasos canto antes.</w:t>
      </w:r>
    </w:p>
    <w:p w:rsidR="00A14A49" w:rsidRPr="000224E7" w:rsidRDefault="00A14A49" w:rsidP="00A14A49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sz w:val="24"/>
          <w:lang w:val="gl-ES"/>
        </w:rPr>
      </w:pPr>
      <w:r w:rsidRPr="000224E7">
        <w:rPr>
          <w:rFonts w:asciiTheme="minorHAnsi" w:hAnsiTheme="minorHAnsi" w:cstheme="minorHAnsi"/>
          <w:bCs/>
          <w:sz w:val="24"/>
          <w:lang w:val="gl-ES"/>
        </w:rPr>
        <w:t>Xa no borrador dos Orzamentos Xerais do Estado para o ano 2022, vén un incremento dos módulos económicos de concerto dun 2%, o que supoñería que para o ano 2022 ese 2% deberá ser aplicado igualmente para os traballadores dos centros educativos. No caso do persoal docente en pago delegado o sería de maneira directa e para o resto de traballadores pola vía da  negociación colectiva.</w:t>
      </w:r>
    </w:p>
    <w:p w:rsidR="00A14A49" w:rsidRPr="000224E7" w:rsidRDefault="000224E7" w:rsidP="00A14A49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sz w:val="24"/>
          <w:lang w:val="gl-ES"/>
        </w:rPr>
      </w:pPr>
      <w:r>
        <w:rPr>
          <w:rFonts w:asciiTheme="minorHAnsi" w:hAnsiTheme="minorHAnsi" w:cstheme="minorHAnsi"/>
          <w:bCs/>
          <w:sz w:val="24"/>
          <w:lang w:val="gl-ES"/>
        </w:rPr>
        <w:t>UG</w:t>
      </w:r>
      <w:bookmarkStart w:id="0" w:name="_GoBack"/>
      <w:bookmarkEnd w:id="0"/>
      <w:r w:rsidR="00A14A49" w:rsidRPr="000224E7">
        <w:rPr>
          <w:rFonts w:asciiTheme="minorHAnsi" w:hAnsiTheme="minorHAnsi" w:cstheme="minorHAnsi"/>
          <w:bCs/>
          <w:sz w:val="24"/>
          <w:lang w:val="gl-ES"/>
        </w:rPr>
        <w:t>T Servizos Públicos insistirá na necesidade de actualizar os salarios de cada un dos colectivos que forman o Convenio  Colectivo Xeneral de centros e servizos de atención a persoas con discapacidade.</w:t>
      </w:r>
    </w:p>
    <w:p w:rsidR="00B45DA8" w:rsidRPr="0071523A" w:rsidRDefault="00B45DA8" w:rsidP="00486D59">
      <w:pPr>
        <w:spacing w:before="120" w:after="120" w:line="360" w:lineRule="auto"/>
        <w:ind w:right="6"/>
        <w:jc w:val="right"/>
        <w:rPr>
          <w:rFonts w:asciiTheme="minorHAnsi" w:hAnsiTheme="minorHAnsi" w:cstheme="minorHAnsi"/>
          <w:b/>
          <w:color w:val="C00000"/>
          <w:lang w:val="gl-ES"/>
        </w:rPr>
      </w:pPr>
      <w:r w:rsidRPr="0071523A">
        <w:rPr>
          <w:rFonts w:asciiTheme="minorHAnsi" w:hAnsiTheme="minorHAnsi" w:cstheme="minorHAnsi"/>
          <w:b/>
          <w:bCs/>
          <w:color w:val="C00000"/>
          <w:lang w:val="gl-ES"/>
        </w:rPr>
        <w:t>Sindicato Nacional de Ensino Privado</w:t>
      </w:r>
    </w:p>
    <w:tbl>
      <w:tblPr>
        <w:tblpPr w:leftFromText="141" w:rightFromText="141" w:vertAnchor="text" w:horzAnchor="margin" w:tblpY="303"/>
        <w:tblW w:w="10031" w:type="dxa"/>
        <w:shd w:val="clear" w:color="auto" w:fill="FF0000"/>
        <w:tblLook w:val="04A0" w:firstRow="1" w:lastRow="0" w:firstColumn="1" w:lastColumn="0" w:noHBand="0" w:noVBand="1"/>
      </w:tblPr>
      <w:tblGrid>
        <w:gridCol w:w="10031"/>
      </w:tblGrid>
      <w:tr w:rsidR="00BA4C30" w:rsidRPr="0071523A" w:rsidTr="000152CE">
        <w:trPr>
          <w:trHeight w:val="389"/>
        </w:trPr>
        <w:tc>
          <w:tcPr>
            <w:tcW w:w="10031" w:type="dxa"/>
            <w:shd w:val="clear" w:color="auto" w:fill="FF0000"/>
            <w:vAlign w:val="center"/>
          </w:tcPr>
          <w:p w:rsidR="00BA4C30" w:rsidRPr="0071523A" w:rsidRDefault="00583768" w:rsidP="00D84A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lang w:val="gl-ES"/>
              </w:rPr>
            </w:pPr>
            <w:r w:rsidRPr="0071523A">
              <w:rPr>
                <w:rFonts w:asciiTheme="minorHAnsi" w:hAnsiTheme="minorHAnsi" w:cstheme="minorHAnsi"/>
                <w:b/>
                <w:color w:val="FFFFFF"/>
                <w:lang w:val="gl-ES"/>
              </w:rPr>
              <w:t>XUNTOS PODEMOS MÁ</w:t>
            </w:r>
            <w:r w:rsidR="00BA4C30" w:rsidRPr="0071523A">
              <w:rPr>
                <w:rFonts w:asciiTheme="minorHAnsi" w:hAnsiTheme="minorHAnsi" w:cstheme="minorHAnsi"/>
                <w:b/>
                <w:color w:val="FFFFFF"/>
                <w:lang w:val="gl-ES"/>
              </w:rPr>
              <w:t>IS</w:t>
            </w:r>
          </w:p>
        </w:tc>
      </w:tr>
    </w:tbl>
    <w:p w:rsidR="009727C9" w:rsidRPr="0071523A" w:rsidRDefault="009727C9" w:rsidP="00486D59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Theme="minorHAnsi" w:hAnsiTheme="minorHAnsi" w:cstheme="minorHAnsi"/>
          <w:b/>
          <w:color w:val="000000"/>
          <w:lang w:val="gl-ES"/>
        </w:rPr>
      </w:pPr>
    </w:p>
    <w:sectPr w:rsidR="009727C9" w:rsidRPr="0071523A" w:rsidSect="000152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2552" w:right="1005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A1" w:rsidRDefault="00963AA1" w:rsidP="00AF1A93">
      <w:pPr>
        <w:spacing w:after="0" w:line="240" w:lineRule="auto"/>
      </w:pPr>
      <w:r>
        <w:separator/>
      </w:r>
    </w:p>
  </w:endnote>
  <w:endnote w:type="continuationSeparator" w:id="0">
    <w:p w:rsidR="00963AA1" w:rsidRDefault="00963AA1" w:rsidP="00AF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">
    <w:charset w:val="02"/>
    <w:family w:val="auto"/>
    <w:pitch w:val="variable"/>
    <w:sig w:usb0="00000000" w:usb1="10000000" w:usb2="00000000" w:usb3="00000000" w:csb0="80000000" w:csb1="00000000"/>
  </w:font>
  <w:font w:name="L"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1F" w:rsidRDefault="00811F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1F" w:rsidRDefault="00811F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1F" w:rsidRDefault="00811F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A1" w:rsidRDefault="00963AA1" w:rsidP="00AF1A93">
      <w:pPr>
        <w:spacing w:after="0" w:line="240" w:lineRule="auto"/>
      </w:pPr>
      <w:r>
        <w:separator/>
      </w:r>
    </w:p>
  </w:footnote>
  <w:footnote w:type="continuationSeparator" w:id="0">
    <w:p w:rsidR="00963AA1" w:rsidRDefault="00963AA1" w:rsidP="00AF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1F" w:rsidRDefault="00811F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93" w:rsidRDefault="0074357D" w:rsidP="0095758E">
    <w:pPr>
      <w:pStyle w:val="Encabezado"/>
      <w:tabs>
        <w:tab w:val="left" w:pos="615"/>
        <w:tab w:val="right" w:pos="9923"/>
      </w:tabs>
      <w:jc w:val="right"/>
    </w:pPr>
    <w:r w:rsidRPr="00AF1A93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3861435" cy="1041400"/>
          <wp:effectExtent l="0" t="0" r="5715" b="6350"/>
          <wp:wrapTight wrapText="bothSides">
            <wp:wrapPolygon edited="0">
              <wp:start x="0" y="0"/>
              <wp:lineTo x="0" y="21337"/>
              <wp:lineTo x="6713" y="21337"/>
              <wp:lineTo x="21099" y="21337"/>
              <wp:lineTo x="21419" y="21337"/>
              <wp:lineTo x="21525" y="20546"/>
              <wp:lineTo x="21525" y="17780"/>
              <wp:lineTo x="20886" y="12644"/>
              <wp:lineTo x="21525" y="9483"/>
              <wp:lineTo x="21525" y="790"/>
              <wp:lineTo x="20034" y="395"/>
              <wp:lineTo x="6394" y="0"/>
              <wp:lineTo x="0" y="0"/>
            </wp:wrapPolygon>
          </wp:wrapTight>
          <wp:docPr id="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143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1F1F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-251460</wp:posOffset>
          </wp:positionV>
          <wp:extent cx="1995170" cy="1120140"/>
          <wp:effectExtent l="0" t="0" r="5080" b="381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06-14 at 14.11.04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7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1F" w:rsidRDefault="00811F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ABB"/>
    <w:multiLevelType w:val="hybridMultilevel"/>
    <w:tmpl w:val="B7A49462"/>
    <w:lvl w:ilvl="0" w:tplc="0C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113F5FBC"/>
    <w:multiLevelType w:val="hybridMultilevel"/>
    <w:tmpl w:val="8FE4A22A"/>
    <w:lvl w:ilvl="0" w:tplc="2222B6BA">
      <w:start w:val="1100"/>
      <w:numFmt w:val="bullet"/>
      <w:lvlText w:val=""/>
      <w:lvlJc w:val="left"/>
      <w:pPr>
        <w:ind w:left="765" w:hanging="40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16D9B"/>
    <w:multiLevelType w:val="hybridMultilevel"/>
    <w:tmpl w:val="5CDE1A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82CBE"/>
    <w:multiLevelType w:val="hybridMultilevel"/>
    <w:tmpl w:val="5B5413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914C3"/>
    <w:multiLevelType w:val="hybridMultilevel"/>
    <w:tmpl w:val="CA62BD84"/>
    <w:lvl w:ilvl="0" w:tplc="7ABE7234">
      <w:start w:val="1"/>
      <w:numFmt w:val="decimal"/>
      <w:lvlText w:val="%1."/>
      <w:lvlJc w:val="left"/>
      <w:pPr>
        <w:ind w:left="436" w:hanging="360"/>
      </w:pPr>
      <w:rPr>
        <w:rFonts w:cs="Arial" w:hint="default"/>
        <w:b/>
        <w:color w:val="C0000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7355A19"/>
    <w:multiLevelType w:val="hybridMultilevel"/>
    <w:tmpl w:val="715A1970"/>
    <w:lvl w:ilvl="0" w:tplc="0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 w15:restartNumberingAfterBreak="0">
    <w:nsid w:val="28822F65"/>
    <w:multiLevelType w:val="hybridMultilevel"/>
    <w:tmpl w:val="E81279E2"/>
    <w:lvl w:ilvl="0" w:tplc="DF24FCF4">
      <w:start w:val="1"/>
      <w:numFmt w:val="decimal"/>
      <w:lvlText w:val="%1."/>
      <w:lvlJc w:val="left"/>
      <w:pPr>
        <w:ind w:left="76" w:hanging="360"/>
      </w:pPr>
      <w:rPr>
        <w:rFonts w:cs="Arial" w:hint="default"/>
        <w:b/>
        <w:color w:val="C00000"/>
        <w:sz w:val="3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905607A"/>
    <w:multiLevelType w:val="hybridMultilevel"/>
    <w:tmpl w:val="29EEED60"/>
    <w:lvl w:ilvl="0" w:tplc="0C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29136989"/>
    <w:multiLevelType w:val="hybridMultilevel"/>
    <w:tmpl w:val="0318FC1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A3745"/>
    <w:multiLevelType w:val="hybridMultilevel"/>
    <w:tmpl w:val="377876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335E2"/>
    <w:multiLevelType w:val="hybridMultilevel"/>
    <w:tmpl w:val="95242148"/>
    <w:lvl w:ilvl="0" w:tplc="D164967C">
      <w:start w:val="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579EF"/>
    <w:multiLevelType w:val="hybridMultilevel"/>
    <w:tmpl w:val="390CCD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154AE"/>
    <w:multiLevelType w:val="hybridMultilevel"/>
    <w:tmpl w:val="98927EF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10C7B"/>
    <w:multiLevelType w:val="hybridMultilevel"/>
    <w:tmpl w:val="F76A4C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B7CC0"/>
    <w:multiLevelType w:val="multilevel"/>
    <w:tmpl w:val="6DA4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0042E9"/>
    <w:multiLevelType w:val="hybridMultilevel"/>
    <w:tmpl w:val="6414C66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4A4C"/>
    <w:multiLevelType w:val="hybridMultilevel"/>
    <w:tmpl w:val="F3C69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C1A55"/>
    <w:multiLevelType w:val="multilevel"/>
    <w:tmpl w:val="C1CA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7355FE"/>
    <w:multiLevelType w:val="hybridMultilevel"/>
    <w:tmpl w:val="4DA08A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430C7"/>
    <w:multiLevelType w:val="multilevel"/>
    <w:tmpl w:val="A2CE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A6EBF"/>
    <w:multiLevelType w:val="hybridMultilevel"/>
    <w:tmpl w:val="6E1E0B1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A12A4"/>
    <w:multiLevelType w:val="hybridMultilevel"/>
    <w:tmpl w:val="063C7C0E"/>
    <w:lvl w:ilvl="0" w:tplc="D164967C">
      <w:start w:val="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5" w:hanging="360"/>
      </w:pPr>
    </w:lvl>
    <w:lvl w:ilvl="2" w:tplc="0C0A001B" w:tentative="1">
      <w:start w:val="1"/>
      <w:numFmt w:val="lowerRoman"/>
      <w:lvlText w:val="%3."/>
      <w:lvlJc w:val="right"/>
      <w:pPr>
        <w:ind w:left="2535" w:hanging="180"/>
      </w:pPr>
    </w:lvl>
    <w:lvl w:ilvl="3" w:tplc="0C0A000F" w:tentative="1">
      <w:start w:val="1"/>
      <w:numFmt w:val="decimal"/>
      <w:lvlText w:val="%4."/>
      <w:lvlJc w:val="left"/>
      <w:pPr>
        <w:ind w:left="3255" w:hanging="360"/>
      </w:pPr>
    </w:lvl>
    <w:lvl w:ilvl="4" w:tplc="0C0A0019" w:tentative="1">
      <w:start w:val="1"/>
      <w:numFmt w:val="lowerLetter"/>
      <w:lvlText w:val="%5."/>
      <w:lvlJc w:val="left"/>
      <w:pPr>
        <w:ind w:left="3975" w:hanging="360"/>
      </w:pPr>
    </w:lvl>
    <w:lvl w:ilvl="5" w:tplc="0C0A001B" w:tentative="1">
      <w:start w:val="1"/>
      <w:numFmt w:val="lowerRoman"/>
      <w:lvlText w:val="%6."/>
      <w:lvlJc w:val="right"/>
      <w:pPr>
        <w:ind w:left="4695" w:hanging="180"/>
      </w:pPr>
    </w:lvl>
    <w:lvl w:ilvl="6" w:tplc="0C0A000F" w:tentative="1">
      <w:start w:val="1"/>
      <w:numFmt w:val="decimal"/>
      <w:lvlText w:val="%7."/>
      <w:lvlJc w:val="left"/>
      <w:pPr>
        <w:ind w:left="5415" w:hanging="360"/>
      </w:pPr>
    </w:lvl>
    <w:lvl w:ilvl="7" w:tplc="0C0A0019" w:tentative="1">
      <w:start w:val="1"/>
      <w:numFmt w:val="lowerLetter"/>
      <w:lvlText w:val="%8."/>
      <w:lvlJc w:val="left"/>
      <w:pPr>
        <w:ind w:left="6135" w:hanging="360"/>
      </w:pPr>
    </w:lvl>
    <w:lvl w:ilvl="8" w:tplc="0C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569024A3"/>
    <w:multiLevelType w:val="hybridMultilevel"/>
    <w:tmpl w:val="C7B03EC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962903"/>
    <w:multiLevelType w:val="hybridMultilevel"/>
    <w:tmpl w:val="16FADB3E"/>
    <w:lvl w:ilvl="0" w:tplc="AF3651EA">
      <w:start w:val="1"/>
      <w:numFmt w:val="decimal"/>
      <w:lvlText w:val="%1."/>
      <w:lvlJc w:val="left"/>
      <w:pPr>
        <w:ind w:left="796" w:hanging="360"/>
      </w:pPr>
      <w:rPr>
        <w:rFonts w:cs="Arial" w:hint="default"/>
        <w:b/>
        <w:color w:val="C0000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75865873"/>
    <w:multiLevelType w:val="multilevel"/>
    <w:tmpl w:val="19A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2E531B"/>
    <w:multiLevelType w:val="hybridMultilevel"/>
    <w:tmpl w:val="9E0CE33E"/>
    <w:lvl w:ilvl="0" w:tplc="D164967C">
      <w:start w:val="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5" w:hanging="360"/>
      </w:pPr>
    </w:lvl>
    <w:lvl w:ilvl="2" w:tplc="0C0A001B" w:tentative="1">
      <w:start w:val="1"/>
      <w:numFmt w:val="lowerRoman"/>
      <w:lvlText w:val="%3."/>
      <w:lvlJc w:val="right"/>
      <w:pPr>
        <w:ind w:left="2535" w:hanging="180"/>
      </w:pPr>
    </w:lvl>
    <w:lvl w:ilvl="3" w:tplc="0C0A000F" w:tentative="1">
      <w:start w:val="1"/>
      <w:numFmt w:val="decimal"/>
      <w:lvlText w:val="%4."/>
      <w:lvlJc w:val="left"/>
      <w:pPr>
        <w:ind w:left="3255" w:hanging="360"/>
      </w:pPr>
    </w:lvl>
    <w:lvl w:ilvl="4" w:tplc="0C0A0019" w:tentative="1">
      <w:start w:val="1"/>
      <w:numFmt w:val="lowerLetter"/>
      <w:lvlText w:val="%5."/>
      <w:lvlJc w:val="left"/>
      <w:pPr>
        <w:ind w:left="3975" w:hanging="360"/>
      </w:pPr>
    </w:lvl>
    <w:lvl w:ilvl="5" w:tplc="0C0A001B" w:tentative="1">
      <w:start w:val="1"/>
      <w:numFmt w:val="lowerRoman"/>
      <w:lvlText w:val="%6."/>
      <w:lvlJc w:val="right"/>
      <w:pPr>
        <w:ind w:left="4695" w:hanging="180"/>
      </w:pPr>
    </w:lvl>
    <w:lvl w:ilvl="6" w:tplc="0C0A000F" w:tentative="1">
      <w:start w:val="1"/>
      <w:numFmt w:val="decimal"/>
      <w:lvlText w:val="%7."/>
      <w:lvlJc w:val="left"/>
      <w:pPr>
        <w:ind w:left="5415" w:hanging="360"/>
      </w:pPr>
    </w:lvl>
    <w:lvl w:ilvl="7" w:tplc="0C0A0019" w:tentative="1">
      <w:start w:val="1"/>
      <w:numFmt w:val="lowerLetter"/>
      <w:lvlText w:val="%8."/>
      <w:lvlJc w:val="left"/>
      <w:pPr>
        <w:ind w:left="6135" w:hanging="360"/>
      </w:pPr>
    </w:lvl>
    <w:lvl w:ilvl="8" w:tplc="0C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783900BE"/>
    <w:multiLevelType w:val="hybridMultilevel"/>
    <w:tmpl w:val="CD0A826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B" w:hAnsi="B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" w:hAnsi="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" w:hAnsi="B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" w:hAnsi="L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" w:hAnsi="B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" w:hAnsi="L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" w:hAnsi="B" w:hint="default"/>
      </w:rPr>
    </w:lvl>
  </w:abstractNum>
  <w:abstractNum w:abstractNumId="27" w15:restartNumberingAfterBreak="0">
    <w:nsid w:val="7C5D4095"/>
    <w:multiLevelType w:val="multilevel"/>
    <w:tmpl w:val="8744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5"/>
  </w:num>
  <w:num w:numId="4">
    <w:abstractNumId w:val="21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23"/>
  </w:num>
  <w:num w:numId="11">
    <w:abstractNumId w:val="19"/>
  </w:num>
  <w:num w:numId="12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  <w:num w:numId="21">
    <w:abstractNumId w:val="5"/>
  </w:num>
  <w:num w:numId="22">
    <w:abstractNumId w:val="15"/>
  </w:num>
  <w:num w:numId="23">
    <w:abstractNumId w:val="20"/>
  </w:num>
  <w:num w:numId="24">
    <w:abstractNumId w:val="12"/>
  </w:num>
  <w:num w:numId="25">
    <w:abstractNumId w:val="9"/>
  </w:num>
  <w:num w:numId="26">
    <w:abstractNumId w:val="11"/>
  </w:num>
  <w:num w:numId="27">
    <w:abstractNumId w:val="13"/>
  </w:num>
  <w:num w:numId="28">
    <w:abstractNumId w:val="18"/>
  </w:num>
  <w:num w:numId="29">
    <w:abstractNumId w:val="16"/>
  </w:num>
  <w:num w:numId="30">
    <w:abstractNumId w:val="26"/>
  </w:num>
  <w:num w:numId="31">
    <w:abstractNumId w:val="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4B"/>
    <w:rsid w:val="00005C13"/>
    <w:rsid w:val="000152CE"/>
    <w:rsid w:val="000224E7"/>
    <w:rsid w:val="0004553E"/>
    <w:rsid w:val="000C364B"/>
    <w:rsid w:val="000C3DC7"/>
    <w:rsid w:val="000C726F"/>
    <w:rsid w:val="00104266"/>
    <w:rsid w:val="0011449E"/>
    <w:rsid w:val="001152F6"/>
    <w:rsid w:val="00117992"/>
    <w:rsid w:val="00117F9A"/>
    <w:rsid w:val="00173558"/>
    <w:rsid w:val="00176BBE"/>
    <w:rsid w:val="001925A7"/>
    <w:rsid w:val="00194282"/>
    <w:rsid w:val="001A2DE6"/>
    <w:rsid w:val="001B1234"/>
    <w:rsid w:val="001B7B2E"/>
    <w:rsid w:val="001C1255"/>
    <w:rsid w:val="002017E5"/>
    <w:rsid w:val="00206030"/>
    <w:rsid w:val="00224F2E"/>
    <w:rsid w:val="00231F31"/>
    <w:rsid w:val="00266806"/>
    <w:rsid w:val="00270D36"/>
    <w:rsid w:val="00272041"/>
    <w:rsid w:val="002A163C"/>
    <w:rsid w:val="002E2751"/>
    <w:rsid w:val="002F77F8"/>
    <w:rsid w:val="003100EA"/>
    <w:rsid w:val="00313A3F"/>
    <w:rsid w:val="00320726"/>
    <w:rsid w:val="00351BC8"/>
    <w:rsid w:val="00387370"/>
    <w:rsid w:val="00387638"/>
    <w:rsid w:val="003A0520"/>
    <w:rsid w:val="003A0FD5"/>
    <w:rsid w:val="003A618F"/>
    <w:rsid w:val="003E1975"/>
    <w:rsid w:val="003E4455"/>
    <w:rsid w:val="00401543"/>
    <w:rsid w:val="00412AFD"/>
    <w:rsid w:val="0043012E"/>
    <w:rsid w:val="00455B48"/>
    <w:rsid w:val="00464C09"/>
    <w:rsid w:val="00482055"/>
    <w:rsid w:val="00486D59"/>
    <w:rsid w:val="00495C4D"/>
    <w:rsid w:val="004A3902"/>
    <w:rsid w:val="004B56C1"/>
    <w:rsid w:val="004B5C50"/>
    <w:rsid w:val="004B7FB5"/>
    <w:rsid w:val="004C64A5"/>
    <w:rsid w:val="004E19A6"/>
    <w:rsid w:val="004E4A39"/>
    <w:rsid w:val="004F1D81"/>
    <w:rsid w:val="004F528C"/>
    <w:rsid w:val="004F7E6C"/>
    <w:rsid w:val="005254B1"/>
    <w:rsid w:val="00526E81"/>
    <w:rsid w:val="00551EE2"/>
    <w:rsid w:val="00552A93"/>
    <w:rsid w:val="005603A6"/>
    <w:rsid w:val="00583768"/>
    <w:rsid w:val="005A123B"/>
    <w:rsid w:val="005A580F"/>
    <w:rsid w:val="005B6F31"/>
    <w:rsid w:val="005D58B2"/>
    <w:rsid w:val="005E4C25"/>
    <w:rsid w:val="005F057C"/>
    <w:rsid w:val="005F08DC"/>
    <w:rsid w:val="00601375"/>
    <w:rsid w:val="00604768"/>
    <w:rsid w:val="00633317"/>
    <w:rsid w:val="00635402"/>
    <w:rsid w:val="006550C0"/>
    <w:rsid w:val="006752BA"/>
    <w:rsid w:val="00677BE6"/>
    <w:rsid w:val="006802CF"/>
    <w:rsid w:val="00682634"/>
    <w:rsid w:val="006953D3"/>
    <w:rsid w:val="006B0596"/>
    <w:rsid w:val="006B1085"/>
    <w:rsid w:val="006E796E"/>
    <w:rsid w:val="00713C99"/>
    <w:rsid w:val="0071523A"/>
    <w:rsid w:val="00733E87"/>
    <w:rsid w:val="0074357D"/>
    <w:rsid w:val="007554D7"/>
    <w:rsid w:val="00763E27"/>
    <w:rsid w:val="007911AB"/>
    <w:rsid w:val="007A17E9"/>
    <w:rsid w:val="007D19DA"/>
    <w:rsid w:val="007E10E0"/>
    <w:rsid w:val="007E7B8A"/>
    <w:rsid w:val="007F7B96"/>
    <w:rsid w:val="00811F1F"/>
    <w:rsid w:val="0081481A"/>
    <w:rsid w:val="008340C4"/>
    <w:rsid w:val="00834C51"/>
    <w:rsid w:val="00844E6E"/>
    <w:rsid w:val="00853F40"/>
    <w:rsid w:val="00865EE1"/>
    <w:rsid w:val="00872348"/>
    <w:rsid w:val="00874ECF"/>
    <w:rsid w:val="008A0D27"/>
    <w:rsid w:val="008E3659"/>
    <w:rsid w:val="008E637F"/>
    <w:rsid w:val="0090534C"/>
    <w:rsid w:val="00907CCF"/>
    <w:rsid w:val="009120F8"/>
    <w:rsid w:val="00914E5E"/>
    <w:rsid w:val="00934C7E"/>
    <w:rsid w:val="009550DF"/>
    <w:rsid w:val="0095758E"/>
    <w:rsid w:val="00963AA1"/>
    <w:rsid w:val="009727C9"/>
    <w:rsid w:val="0098008A"/>
    <w:rsid w:val="00984E9F"/>
    <w:rsid w:val="009851B7"/>
    <w:rsid w:val="009C2275"/>
    <w:rsid w:val="009D64F5"/>
    <w:rsid w:val="009D689C"/>
    <w:rsid w:val="009D7F95"/>
    <w:rsid w:val="009F0B53"/>
    <w:rsid w:val="00A14A49"/>
    <w:rsid w:val="00A26559"/>
    <w:rsid w:val="00A30EAD"/>
    <w:rsid w:val="00A63585"/>
    <w:rsid w:val="00A63637"/>
    <w:rsid w:val="00A82707"/>
    <w:rsid w:val="00A92955"/>
    <w:rsid w:val="00AA4F2C"/>
    <w:rsid w:val="00AA4F3E"/>
    <w:rsid w:val="00AB5910"/>
    <w:rsid w:val="00AE06E3"/>
    <w:rsid w:val="00AE7643"/>
    <w:rsid w:val="00AF1A93"/>
    <w:rsid w:val="00AF45A1"/>
    <w:rsid w:val="00B11925"/>
    <w:rsid w:val="00B3037B"/>
    <w:rsid w:val="00B44FF1"/>
    <w:rsid w:val="00B45DA8"/>
    <w:rsid w:val="00B70E35"/>
    <w:rsid w:val="00BA2B8E"/>
    <w:rsid w:val="00BA4C30"/>
    <w:rsid w:val="00BD7E3D"/>
    <w:rsid w:val="00BE2F0A"/>
    <w:rsid w:val="00C25BAA"/>
    <w:rsid w:val="00C326A1"/>
    <w:rsid w:val="00C60D0A"/>
    <w:rsid w:val="00C673A6"/>
    <w:rsid w:val="00C70362"/>
    <w:rsid w:val="00C8260D"/>
    <w:rsid w:val="00C9523D"/>
    <w:rsid w:val="00CC03D5"/>
    <w:rsid w:val="00CC529C"/>
    <w:rsid w:val="00CF0E62"/>
    <w:rsid w:val="00D02EB4"/>
    <w:rsid w:val="00D10E2A"/>
    <w:rsid w:val="00D1482F"/>
    <w:rsid w:val="00D3340B"/>
    <w:rsid w:val="00D42A3F"/>
    <w:rsid w:val="00D457E1"/>
    <w:rsid w:val="00D5734D"/>
    <w:rsid w:val="00D704A5"/>
    <w:rsid w:val="00D84AF1"/>
    <w:rsid w:val="00DD7CCD"/>
    <w:rsid w:val="00DF47AB"/>
    <w:rsid w:val="00E07F08"/>
    <w:rsid w:val="00E10FE2"/>
    <w:rsid w:val="00E110EA"/>
    <w:rsid w:val="00E35B00"/>
    <w:rsid w:val="00E36D4E"/>
    <w:rsid w:val="00E4167D"/>
    <w:rsid w:val="00E43146"/>
    <w:rsid w:val="00E71F72"/>
    <w:rsid w:val="00E8269F"/>
    <w:rsid w:val="00E945A9"/>
    <w:rsid w:val="00EA5337"/>
    <w:rsid w:val="00EB4D25"/>
    <w:rsid w:val="00F46D2D"/>
    <w:rsid w:val="00F653F6"/>
    <w:rsid w:val="00F6705E"/>
    <w:rsid w:val="00F779F5"/>
    <w:rsid w:val="00F81B13"/>
    <w:rsid w:val="00FA0DCF"/>
    <w:rsid w:val="00FA743E"/>
    <w:rsid w:val="00FB4E59"/>
    <w:rsid w:val="00FC05BB"/>
    <w:rsid w:val="00FD0548"/>
    <w:rsid w:val="00FD3A80"/>
    <w:rsid w:val="00FD4491"/>
    <w:rsid w:val="00FE1568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44780"/>
  <w15:docId w15:val="{A768F72B-2C44-4699-B959-CAECDF0C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0F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27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72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2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925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4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49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D4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491"/>
    <w:rPr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14E5E"/>
    <w:rPr>
      <w:b/>
      <w:bCs/>
    </w:rPr>
  </w:style>
  <w:style w:type="character" w:customStyle="1" w:styleId="unknown">
    <w:name w:val="unknown"/>
    <w:basedOn w:val="Fuentedeprrafopredeter"/>
    <w:rsid w:val="00C60D0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E4005-96DB-4A31-9DFC-5DFF34D9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Informa_t_apertura_listas.doc</vt:lpstr>
    </vt:vector>
  </TitlesOfParts>
  <Company>www.intercambiosvirtuales.org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Informa_t_apertura_listas.doc</dc:title>
  <dc:creator>magomezbu</dc:creator>
  <cp:lastModifiedBy>www.intercambiosvirtuales.org</cp:lastModifiedBy>
  <cp:revision>4</cp:revision>
  <cp:lastPrinted>2019-05-13T10:08:00Z</cp:lastPrinted>
  <dcterms:created xsi:type="dcterms:W3CDTF">2021-10-26T15:50:00Z</dcterms:created>
  <dcterms:modified xsi:type="dcterms:W3CDTF">2021-10-26T15:54:00Z</dcterms:modified>
</cp:coreProperties>
</file>